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E93" w:rsidRDefault="004C2AB3" w:rsidP="009823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372E93">
        <w:rPr>
          <w:rFonts w:ascii="Arial" w:hAnsi="Arial" w:cs="Arial"/>
          <w:b/>
          <w:sz w:val="24"/>
          <w:szCs w:val="24"/>
        </w:rPr>
        <w:t>АДМИНИСТРАЦИЯ СПИРОВСКОГО МУНИЦИПАЛЬНОГО ОКРУГА</w:t>
      </w:r>
      <w:r w:rsidRPr="00372E93">
        <w:rPr>
          <w:rFonts w:ascii="Arial" w:hAnsi="Arial" w:cs="Arial"/>
          <w:b/>
          <w:sz w:val="24"/>
          <w:szCs w:val="24"/>
        </w:rPr>
        <w:br/>
        <w:t>ТВЕРСКОЙ ОБЛАСТИ</w:t>
      </w:r>
    </w:p>
    <w:p w:rsidR="009823C3" w:rsidRDefault="009823C3" w:rsidP="008611C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611CF" w:rsidRDefault="008611CF" w:rsidP="008611C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611CF" w:rsidRDefault="008611CF" w:rsidP="008611C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611CF" w:rsidRDefault="008611CF" w:rsidP="008611C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611CF" w:rsidRDefault="008611CF" w:rsidP="008611C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bookmarkEnd w:id="0"/>
    <w:p w:rsidR="008611CF" w:rsidRDefault="008611CF" w:rsidP="008611C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611CF" w:rsidRDefault="008611CF" w:rsidP="008611C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72E93" w:rsidRDefault="00372E93" w:rsidP="009823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372E93" w:rsidRDefault="00372E93" w:rsidP="009823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C2AB3" w:rsidRDefault="004C2AB3" w:rsidP="009823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72E93" w:rsidRDefault="00DA3BB1" w:rsidP="009823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</w:t>
      </w:r>
      <w:r w:rsidR="005D48A0" w:rsidRPr="00D73454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8</w:t>
      </w:r>
      <w:r w:rsidR="00372E93" w:rsidRPr="00D73454">
        <w:rPr>
          <w:rFonts w:ascii="Arial" w:hAnsi="Arial" w:cs="Arial"/>
          <w:sz w:val="24"/>
          <w:szCs w:val="24"/>
        </w:rPr>
        <w:t xml:space="preserve">.2022            </w:t>
      </w:r>
      <w:r w:rsidR="00F15B3D">
        <w:rPr>
          <w:rFonts w:ascii="Arial" w:hAnsi="Arial" w:cs="Arial"/>
          <w:sz w:val="24"/>
          <w:szCs w:val="24"/>
        </w:rPr>
        <w:t xml:space="preserve">                             п</w:t>
      </w:r>
      <w:r w:rsidR="00372E93" w:rsidRPr="00D73454">
        <w:rPr>
          <w:rFonts w:ascii="Arial" w:hAnsi="Arial" w:cs="Arial"/>
          <w:sz w:val="24"/>
          <w:szCs w:val="24"/>
        </w:rPr>
        <w:t>.</w:t>
      </w:r>
      <w:r w:rsidR="00F15B3D">
        <w:rPr>
          <w:rFonts w:ascii="Arial" w:hAnsi="Arial" w:cs="Arial"/>
          <w:sz w:val="24"/>
          <w:szCs w:val="24"/>
        </w:rPr>
        <w:t xml:space="preserve"> </w:t>
      </w:r>
      <w:r w:rsidR="00372E93" w:rsidRPr="00D73454">
        <w:rPr>
          <w:rFonts w:ascii="Arial" w:hAnsi="Arial" w:cs="Arial"/>
          <w:sz w:val="24"/>
          <w:szCs w:val="24"/>
        </w:rPr>
        <w:t>Спирово                                            №</w:t>
      </w:r>
      <w:r>
        <w:rPr>
          <w:rFonts w:ascii="Arial" w:hAnsi="Arial" w:cs="Arial"/>
          <w:sz w:val="24"/>
          <w:szCs w:val="24"/>
        </w:rPr>
        <w:t xml:space="preserve"> 384</w:t>
      </w:r>
      <w:r w:rsidR="00372E93" w:rsidRPr="00D73454">
        <w:rPr>
          <w:rFonts w:ascii="Arial" w:hAnsi="Arial" w:cs="Arial"/>
          <w:sz w:val="24"/>
          <w:szCs w:val="24"/>
        </w:rPr>
        <w:t>-п</w:t>
      </w:r>
      <w:r w:rsidR="00372E93" w:rsidRPr="00372E93">
        <w:rPr>
          <w:rFonts w:ascii="Arial" w:hAnsi="Arial" w:cs="Arial"/>
          <w:sz w:val="24"/>
          <w:szCs w:val="24"/>
        </w:rPr>
        <w:t xml:space="preserve"> </w:t>
      </w:r>
    </w:p>
    <w:p w:rsidR="00372E93" w:rsidRDefault="00372E93" w:rsidP="009823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2E93" w:rsidRDefault="00372E93" w:rsidP="009823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2E93" w:rsidRDefault="00DA3BB1" w:rsidP="00DA3BB1">
      <w:pPr>
        <w:shd w:val="clear" w:color="auto" w:fill="FFFFFF"/>
        <w:tabs>
          <w:tab w:val="left" w:pos="4111"/>
        </w:tabs>
        <w:spacing w:after="0" w:line="240" w:lineRule="auto"/>
        <w:ind w:right="5243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Об утверждении перечня земельных участков с отнесением их к категориям риска</w:t>
      </w:r>
    </w:p>
    <w:p w:rsidR="00372E93" w:rsidRDefault="00372E93" w:rsidP="009823C3">
      <w:pPr>
        <w:shd w:val="clear" w:color="auto" w:fill="FFFFFF"/>
        <w:spacing w:after="0" w:line="240" w:lineRule="auto"/>
        <w:ind w:right="4393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372E93" w:rsidRDefault="00372E93" w:rsidP="009823C3">
      <w:pPr>
        <w:shd w:val="clear" w:color="auto" w:fill="FFFFFF"/>
        <w:spacing w:after="0" w:line="240" w:lineRule="auto"/>
        <w:ind w:right="4393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2E4B2A" w:rsidRPr="008611CF" w:rsidRDefault="00C40130" w:rsidP="009823C3">
      <w:pPr>
        <w:shd w:val="clear" w:color="auto" w:fill="FFFFFF"/>
        <w:tabs>
          <w:tab w:val="left" w:pos="561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188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6E1883">
        <w:rPr>
          <w:rFonts w:ascii="Arial" w:eastAsia="Times New Roman" w:hAnsi="Arial" w:cs="Arial"/>
          <w:b/>
          <w:bCs/>
          <w:sz w:val="24"/>
          <w:szCs w:val="24"/>
        </w:rPr>
        <w:t xml:space="preserve">         </w:t>
      </w:r>
      <w:r w:rsidR="00F15B3D">
        <w:rPr>
          <w:rFonts w:ascii="Arial" w:hAnsi="Arial" w:cs="Arial"/>
          <w:bCs/>
          <w:sz w:val="24"/>
          <w:szCs w:val="24"/>
        </w:rPr>
        <w:t>Руководствуясь Земельным кодексом Российской Федерации,</w:t>
      </w:r>
      <w:r w:rsidR="00C04C83" w:rsidRPr="008611CF">
        <w:rPr>
          <w:rFonts w:ascii="Arial" w:hAnsi="Arial" w:cs="Arial"/>
          <w:bCs/>
          <w:sz w:val="24"/>
          <w:szCs w:val="24"/>
        </w:rPr>
        <w:t xml:space="preserve"> Уставом Спировского муниципа</w:t>
      </w:r>
      <w:r w:rsidR="00F15B3D">
        <w:rPr>
          <w:rFonts w:ascii="Arial" w:hAnsi="Arial" w:cs="Arial"/>
          <w:bCs/>
          <w:sz w:val="24"/>
          <w:szCs w:val="24"/>
        </w:rPr>
        <w:t>льного округа Тверской области,</w:t>
      </w:r>
      <w:r w:rsidR="00C04C83" w:rsidRPr="008611CF">
        <w:rPr>
          <w:rFonts w:ascii="Arial" w:hAnsi="Arial" w:cs="Arial"/>
          <w:bCs/>
          <w:sz w:val="24"/>
          <w:szCs w:val="24"/>
        </w:rPr>
        <w:t xml:space="preserve"> </w:t>
      </w:r>
      <w:r w:rsidR="00C04C83" w:rsidRPr="008611CF">
        <w:rPr>
          <w:rFonts w:ascii="Arial" w:hAnsi="Arial" w:cs="Arial"/>
          <w:sz w:val="24"/>
          <w:szCs w:val="24"/>
        </w:rPr>
        <w:t>Положением о муниципальном земельном контроле на территории Спировского муниципального округа Тверской области, утвержденным решением Думы Спировского муниципального округа Тверской области от 24.11 2021 № 53</w:t>
      </w:r>
      <w:r w:rsidR="008611CF">
        <w:rPr>
          <w:rFonts w:ascii="Arial" w:hAnsi="Arial" w:cs="Arial"/>
          <w:sz w:val="24"/>
          <w:szCs w:val="24"/>
        </w:rPr>
        <w:t>,</w:t>
      </w:r>
    </w:p>
    <w:p w:rsidR="00FE2842" w:rsidRDefault="00FE2842" w:rsidP="009823C3">
      <w:pPr>
        <w:shd w:val="clear" w:color="auto" w:fill="FFFFFF"/>
        <w:tabs>
          <w:tab w:val="left" w:pos="561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2E93" w:rsidRPr="00372E93" w:rsidRDefault="006E1883" w:rsidP="009823C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E1883">
        <w:rPr>
          <w:rFonts w:ascii="Arial" w:hAnsi="Arial" w:cs="Arial"/>
          <w:b/>
          <w:sz w:val="24"/>
          <w:szCs w:val="24"/>
        </w:rPr>
        <w:t xml:space="preserve">Администрация округа </w:t>
      </w:r>
      <w:r w:rsidRPr="006E1883">
        <w:rPr>
          <w:rFonts w:ascii="Arial" w:eastAsia="Times New Roman" w:hAnsi="Arial" w:cs="Arial"/>
          <w:b/>
          <w:sz w:val="24"/>
          <w:szCs w:val="24"/>
          <w:lang w:eastAsia="ru-RU"/>
        </w:rPr>
        <w:t>ПОСТАНОВЛЯЕТ</w:t>
      </w:r>
      <w:r w:rsidR="00372E93" w:rsidRPr="00372E93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:rsidR="00372E93" w:rsidRPr="00372E93" w:rsidRDefault="00372E93" w:rsidP="009823C3">
      <w:pPr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372E93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372E93" w:rsidRPr="004C2AB3" w:rsidRDefault="006E1883" w:rsidP="009823C3">
      <w:pPr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C2AB3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C04C83">
        <w:rPr>
          <w:rFonts w:ascii="Arial" w:eastAsia="Times New Roman" w:hAnsi="Arial" w:cs="Arial"/>
          <w:sz w:val="24"/>
          <w:szCs w:val="24"/>
          <w:lang w:eastAsia="ru-RU"/>
        </w:rPr>
        <w:t>Утвердить перечень земельных участков с отнесением их к категориям риска (прилагается).</w:t>
      </w:r>
    </w:p>
    <w:p w:rsidR="00C04C83" w:rsidRDefault="00F15B3D" w:rsidP="009823C3">
      <w:pPr>
        <w:pStyle w:val="Style6"/>
        <w:widowControl/>
        <w:tabs>
          <w:tab w:val="left" w:pos="552"/>
        </w:tabs>
        <w:spacing w:line="240" w:lineRule="auto"/>
        <w:ind w:firstLine="0"/>
        <w:rPr>
          <w:rStyle w:val="FontStyle24"/>
          <w:rFonts w:ascii="Arial" w:hAnsi="Arial" w:cs="Arial"/>
          <w:sz w:val="24"/>
          <w:szCs w:val="24"/>
        </w:rPr>
      </w:pPr>
      <w:r>
        <w:rPr>
          <w:rStyle w:val="FontStyle24"/>
          <w:rFonts w:ascii="Arial" w:hAnsi="Arial" w:cs="Arial"/>
          <w:sz w:val="24"/>
          <w:szCs w:val="24"/>
        </w:rPr>
        <w:t xml:space="preserve">         2</w:t>
      </w:r>
      <w:r w:rsidR="00C04C83">
        <w:rPr>
          <w:rStyle w:val="FontStyle24"/>
          <w:rFonts w:ascii="Arial" w:hAnsi="Arial" w:cs="Arial"/>
          <w:sz w:val="24"/>
          <w:szCs w:val="24"/>
        </w:rPr>
        <w:t>. Настоящее постановление подлежит размещению на официальном сайте Спировского муниципального округа Тверской области в информационно-телекоммуникационной сети «Интернет».</w:t>
      </w:r>
    </w:p>
    <w:p w:rsidR="00F15B3D" w:rsidRPr="000025D9" w:rsidRDefault="00F15B3D" w:rsidP="00F15B3D">
      <w:pPr>
        <w:pStyle w:val="Style6"/>
        <w:widowControl/>
        <w:tabs>
          <w:tab w:val="left" w:pos="552"/>
        </w:tabs>
        <w:spacing w:line="240" w:lineRule="auto"/>
        <w:ind w:left="567" w:firstLine="0"/>
        <w:rPr>
          <w:rFonts w:ascii="Arial" w:hAnsi="Arial" w:cs="Arial"/>
          <w:noProof/>
        </w:rPr>
      </w:pPr>
      <w:r>
        <w:rPr>
          <w:rStyle w:val="FontStyle24"/>
          <w:rFonts w:ascii="Arial" w:hAnsi="Arial" w:cs="Arial"/>
          <w:sz w:val="24"/>
          <w:szCs w:val="24"/>
        </w:rPr>
        <w:t>3. Настоящее постановление вступает в силу со дня его подписания.</w:t>
      </w:r>
    </w:p>
    <w:p w:rsidR="000025D9" w:rsidRDefault="000025D9" w:rsidP="009823C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8611CF" w:rsidRPr="000D49F5" w:rsidRDefault="008611CF" w:rsidP="009823C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025D9" w:rsidRDefault="000025D9" w:rsidP="009823C3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CC3628">
        <w:rPr>
          <w:rFonts w:ascii="Arial" w:hAnsi="Arial" w:cs="Arial"/>
          <w:color w:val="000000"/>
          <w:sz w:val="24"/>
          <w:szCs w:val="24"/>
        </w:rPr>
        <w:t xml:space="preserve">Глава  </w:t>
      </w:r>
      <w:r>
        <w:rPr>
          <w:rFonts w:ascii="Arial" w:hAnsi="Arial" w:cs="Arial"/>
          <w:sz w:val="24"/>
          <w:szCs w:val="24"/>
        </w:rPr>
        <w:t>Спировского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0025D9" w:rsidRPr="00763B8A" w:rsidRDefault="000025D9" w:rsidP="009823C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округа</w:t>
      </w:r>
      <w:r w:rsidRPr="00CC3628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               </w:t>
      </w:r>
      <w:r w:rsidR="00782E34"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CC3628">
        <w:rPr>
          <w:rFonts w:ascii="Arial" w:hAnsi="Arial" w:cs="Arial"/>
          <w:color w:val="000000"/>
          <w:sz w:val="24"/>
          <w:szCs w:val="24"/>
        </w:rPr>
        <w:t xml:space="preserve">     </w:t>
      </w:r>
      <w:r>
        <w:rPr>
          <w:rFonts w:ascii="Arial" w:hAnsi="Arial" w:cs="Arial"/>
          <w:color w:val="000000"/>
          <w:sz w:val="24"/>
          <w:szCs w:val="24"/>
        </w:rPr>
        <w:t xml:space="preserve">  Д.С.</w:t>
      </w:r>
      <w:r w:rsidR="00782E34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Михайлов</w:t>
      </w:r>
    </w:p>
    <w:p w:rsidR="00C04C83" w:rsidRDefault="00372E9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72E93">
        <w:rPr>
          <w:rFonts w:ascii="Arial" w:eastAsia="Times New Roman" w:hAnsi="Arial" w:cs="Arial"/>
          <w:b/>
          <w:bCs/>
          <w:sz w:val="24"/>
          <w:szCs w:val="24"/>
        </w:rPr>
        <w:t xml:space="preserve">        </w:t>
      </w:r>
      <w:r w:rsidRPr="00372E93">
        <w:rPr>
          <w:rFonts w:ascii="Arial" w:hAnsi="Arial" w:cs="Arial"/>
          <w:sz w:val="24"/>
          <w:szCs w:val="24"/>
        </w:rPr>
        <w:t xml:space="preserve">                       </w:t>
      </w: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4C83" w:rsidRDefault="00C04C8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2E93" w:rsidRPr="00372E93" w:rsidRDefault="00372E93" w:rsidP="009823C3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72E93">
        <w:rPr>
          <w:rFonts w:ascii="Arial" w:hAnsi="Arial" w:cs="Arial"/>
          <w:sz w:val="24"/>
          <w:szCs w:val="24"/>
        </w:rPr>
        <w:t xml:space="preserve">            </w:t>
      </w:r>
    </w:p>
    <w:sectPr w:rsidR="00372E93" w:rsidRPr="00372E93" w:rsidSect="009823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2D47"/>
    <w:multiLevelType w:val="multilevel"/>
    <w:tmpl w:val="6E427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E93"/>
    <w:rsid w:val="000025D9"/>
    <w:rsid w:val="0015418B"/>
    <w:rsid w:val="001F158B"/>
    <w:rsid w:val="002E4B2A"/>
    <w:rsid w:val="00372E93"/>
    <w:rsid w:val="00420116"/>
    <w:rsid w:val="004B5B39"/>
    <w:rsid w:val="004C2AB3"/>
    <w:rsid w:val="0052739B"/>
    <w:rsid w:val="005B5CD3"/>
    <w:rsid w:val="005D48A0"/>
    <w:rsid w:val="006D2E38"/>
    <w:rsid w:val="006E1883"/>
    <w:rsid w:val="00782E34"/>
    <w:rsid w:val="008611CF"/>
    <w:rsid w:val="008D11FC"/>
    <w:rsid w:val="009823C3"/>
    <w:rsid w:val="00A71E7B"/>
    <w:rsid w:val="00B61606"/>
    <w:rsid w:val="00C00246"/>
    <w:rsid w:val="00C04C83"/>
    <w:rsid w:val="00C40130"/>
    <w:rsid w:val="00D73454"/>
    <w:rsid w:val="00D922C4"/>
    <w:rsid w:val="00DA3BB1"/>
    <w:rsid w:val="00F15B3D"/>
    <w:rsid w:val="00F75147"/>
    <w:rsid w:val="00FE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5D3F8"/>
  <w15:docId w15:val="{BBA561CA-D5E5-43D4-9922-3E34FC142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2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2E93"/>
    <w:rPr>
      <w:b/>
      <w:bCs/>
    </w:rPr>
  </w:style>
  <w:style w:type="character" w:customStyle="1" w:styleId="doccaption">
    <w:name w:val="doccaption"/>
    <w:basedOn w:val="a0"/>
    <w:rsid w:val="006E1883"/>
  </w:style>
  <w:style w:type="paragraph" w:customStyle="1" w:styleId="Style6">
    <w:name w:val="Style6"/>
    <w:basedOn w:val="a"/>
    <w:uiPriority w:val="99"/>
    <w:rsid w:val="000025D9"/>
    <w:pPr>
      <w:widowControl w:val="0"/>
      <w:autoSpaceDE w:val="0"/>
      <w:autoSpaceDN w:val="0"/>
      <w:adjustRightInd w:val="0"/>
      <w:spacing w:after="0" w:line="185" w:lineRule="exact"/>
      <w:ind w:firstLine="38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0025D9"/>
    <w:rPr>
      <w:rFonts w:ascii="Times New Roman" w:hAnsi="Times New Roman" w:cs="Times New Roman"/>
      <w:sz w:val="14"/>
      <w:szCs w:val="14"/>
    </w:rPr>
  </w:style>
  <w:style w:type="paragraph" w:styleId="a5">
    <w:name w:val="Balloon Text"/>
    <w:basedOn w:val="a"/>
    <w:link w:val="a6"/>
    <w:uiPriority w:val="99"/>
    <w:semiHidden/>
    <w:unhideWhenUsed/>
    <w:rsid w:val="004C2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2A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2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2022-08-24T09:22:00Z</cp:lastPrinted>
  <dcterms:created xsi:type="dcterms:W3CDTF">2022-06-03T05:42:00Z</dcterms:created>
  <dcterms:modified xsi:type="dcterms:W3CDTF">2022-08-24T09:23:00Z</dcterms:modified>
</cp:coreProperties>
</file>